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315A7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RESUMEN EJECUTIVO</w:t>
      </w:r>
    </w:p>
    <w:p w14:paraId="72F2713F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L"/>
          <w14:ligatures w14:val="none"/>
        </w:rPr>
        <w:t>QUIDARTE</w:t>
      </w:r>
    </w:p>
    <w:p w14:paraId="59EF65F6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i/>
          <w:iCs/>
          <w:kern w:val="0"/>
          <w:sz w:val="27"/>
          <w:szCs w:val="27"/>
          <w:lang w:eastAsia="es-CL"/>
          <w14:ligatures w14:val="none"/>
        </w:rPr>
        <w:t>"Donde el cuidado se vuelve arte."</w:t>
      </w:r>
    </w:p>
    <w:p w14:paraId="502773BF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L"/>
          <w14:ligatures w14:val="none"/>
        </w:rPr>
        <w:t>¿Qué es Quidarte?</w:t>
      </w:r>
    </w:p>
    <w:p w14:paraId="14903703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Quidarte es un modelo innovador de acompañamiento integral para personas que han sido sometidas a cirugía bariátrica, creado desde la experiencia, la empatía y el conocimiento clínico.</w:t>
      </w:r>
    </w:p>
    <w:p w14:paraId="7B9B32A5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Su propósito es acompañar al paciente durante todo el proceso posterior a la cirugía, favoreciendo una recuperación segura, la adaptación a su nueva vida y la mantención de los resultados obtenidos.</w:t>
      </w:r>
    </w:p>
    <w:p w14:paraId="0BF2EBDD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El principal elemento diferenciador de Quidarte es que el acompañamiento será realizado directamente por </w:t>
      </w:r>
      <w:r w:rsidRPr="00F96554">
        <w:rPr>
          <w:rFonts w:ascii="Times New Roman" w:eastAsia="Times New Roman" w:hAnsi="Times New Roman" w:cs="Times New Roman"/>
          <w:b/>
          <w:bCs/>
          <w:kern w:val="0"/>
          <w:lang w:eastAsia="es-CL"/>
          <w14:ligatures w14:val="none"/>
        </w:rPr>
        <w:t>Ema Reyes</w:t>
      </w: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, enfermera con amplia experiencia clínica y, además, paciente </w:t>
      </w:r>
      <w:proofErr w:type="spellStart"/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postbariátrica</w:t>
      </w:r>
      <w:proofErr w:type="spellEnd"/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, lo que permite comprender tanto los aspectos técnicos como las vivencias reales que experimenta una persona después de la cirugía.</w:t>
      </w:r>
    </w:p>
    <w:p w14:paraId="014F43F2" w14:textId="77777777" w:rsid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Quidarte no reemplaza el seguimiento médico. Actúa como un puente permanente entre el paciente y su equipo tratante, detectando necesidades oportunamente y coordinando las derivaciones cuando sea necesario.</w:t>
      </w:r>
    </w:p>
    <w:p w14:paraId="2B592B45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Objetivo</w:t>
      </w:r>
    </w:p>
    <w:p w14:paraId="16DDAD97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Que cada paciente se sienta acompañado, comprendido y seguro durante todo su proceso de transformación, favoreciendo cambios sostenibles que mejoren su salud y calidad de vida.</w:t>
      </w:r>
    </w:p>
    <w:p w14:paraId="4AE8B0FD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Misión</w:t>
      </w:r>
    </w:p>
    <w:p w14:paraId="5BDAC6C8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Brindar un acompañamiento profesional, cercano y humano a personas operadas de cirugía bariátrica, promoviendo su bienestar físico, emocional y social mediante un seguimiento personalizado basado en la experiencia clínica y personal.</w:t>
      </w:r>
    </w:p>
    <w:p w14:paraId="315D7EDA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Visión</w:t>
      </w:r>
    </w:p>
    <w:p w14:paraId="6AD851ED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Ser el modelo de acompañamiento postbariátrico más reconocido en Chile por ofrecer un cuidado integral, cercano y altamente personalizado, contribuyendo al éxito a largo plazo de las personas que han decidido cambiar su vida mediante una cirugía bariátrica.</w:t>
      </w:r>
    </w:p>
    <w:p w14:paraId="33122A08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lastRenderedPageBreak/>
        <w:t>Propuesta de Valor</w:t>
      </w:r>
    </w:p>
    <w:p w14:paraId="5AE34D2C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Quidarte ofrece un acompañamiento único porque combina:</w:t>
      </w:r>
    </w:p>
    <w:p w14:paraId="5D1469C6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Experiencia profesional como enfermera especialista. </w:t>
      </w:r>
    </w:p>
    <w:p w14:paraId="732AB422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Experiencia personal como paciente bariátrica. </w:t>
      </w:r>
    </w:p>
    <w:p w14:paraId="484D6913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Seguimiento individualizado. </w:t>
      </w:r>
    </w:p>
    <w:p w14:paraId="5CC4C6F5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Educación continua. </w:t>
      </w:r>
    </w:p>
    <w:p w14:paraId="041182AB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Detección precoz de dificultades. </w:t>
      </w:r>
    </w:p>
    <w:p w14:paraId="2ECE8F8C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Coordinación con médicos y otros profesionales cuando el paciente lo requiera. </w:t>
      </w:r>
    </w:p>
    <w:p w14:paraId="4565B4E4" w14:textId="77777777" w:rsidR="00F96554" w:rsidRPr="00F96554" w:rsidRDefault="00F96554" w:rsidP="00F965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Apoyo permanente durante todo el proceso de adaptación. </w:t>
      </w:r>
    </w:p>
    <w:p w14:paraId="69D97028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El paciente nunca se siente solo después de la cirugía.</w:t>
      </w:r>
    </w:p>
    <w:p w14:paraId="75E45733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Modelo de Atención</w:t>
      </w:r>
    </w:p>
    <w:p w14:paraId="53F23337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El acompañamiento será realizado directamente por la enfermera responsable de Quidarte.</w:t>
      </w:r>
    </w:p>
    <w:p w14:paraId="0DA3B035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Su rol consiste en:</w:t>
      </w:r>
    </w:p>
    <w:p w14:paraId="5BAB91F5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Educación del paciente. </w:t>
      </w:r>
    </w:p>
    <w:p w14:paraId="600B4064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Seguimiento periódico. </w:t>
      </w:r>
    </w:p>
    <w:p w14:paraId="2AB214BF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Resolución de dudas. </w:t>
      </w:r>
    </w:p>
    <w:p w14:paraId="0CD2A3C1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Control de adherencia al tratamiento. </w:t>
      </w:r>
    </w:p>
    <w:p w14:paraId="07E0D7B7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Evaluación del bienestar general. </w:t>
      </w:r>
    </w:p>
    <w:p w14:paraId="57C04E96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Orientación frente a síntomas o dificultades. </w:t>
      </w:r>
    </w:p>
    <w:p w14:paraId="0793B8CC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Motivación y apoyo durante el proceso. </w:t>
      </w:r>
    </w:p>
    <w:p w14:paraId="49251797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Coordinación de controles médicos. </w:t>
      </w:r>
    </w:p>
    <w:p w14:paraId="2F06DF83" w14:textId="77777777" w:rsidR="00F96554" w:rsidRPr="00F96554" w:rsidRDefault="00F96554" w:rsidP="00F965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Derivación oportuna a otros profesionales cuando sea necesario. </w:t>
      </w:r>
    </w:p>
    <w:p w14:paraId="35B96E65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Cuando la situación requiera una evaluación especializada, el paciente será derivado a los profesionales correspondientes, manteniendo siempre la continuidad del acompañamiento.</w:t>
      </w:r>
    </w:p>
    <w:p w14:paraId="420582A4" w14:textId="418A7F94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Áreas de Acompañamiento</w:t>
      </w:r>
    </w:p>
    <w:p w14:paraId="6871985B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  <w:t>Cuidado Clínico</w:t>
      </w:r>
    </w:p>
    <w:p w14:paraId="68EEBF89" w14:textId="77777777" w:rsidR="00F96554" w:rsidRPr="00F96554" w:rsidRDefault="00F96554" w:rsidP="00F9655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Revisión de controles médicos. </w:t>
      </w:r>
    </w:p>
    <w:p w14:paraId="2A36DADD" w14:textId="77777777" w:rsidR="00F96554" w:rsidRPr="00F96554" w:rsidRDefault="00F96554" w:rsidP="00F9655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Monitoreo de exámenes. </w:t>
      </w:r>
    </w:p>
    <w:p w14:paraId="15771FF0" w14:textId="77777777" w:rsidR="00F96554" w:rsidRPr="00F96554" w:rsidRDefault="00F96554" w:rsidP="00F9655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Educación sobre vitaminas y suplementación. </w:t>
      </w:r>
    </w:p>
    <w:p w14:paraId="1610F0E3" w14:textId="77777777" w:rsidR="00F96554" w:rsidRPr="00F96554" w:rsidRDefault="00F96554" w:rsidP="00F9655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Adherencia al tratamiento. </w:t>
      </w:r>
    </w:p>
    <w:p w14:paraId="22F5FEDF" w14:textId="77777777" w:rsidR="00F96554" w:rsidRPr="00F96554" w:rsidRDefault="00F96554" w:rsidP="00F9655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Prevención de complicaciones. </w:t>
      </w:r>
    </w:p>
    <w:p w14:paraId="523F72A6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  <w:lastRenderedPageBreak/>
        <w:t>Alimentación</w:t>
      </w:r>
    </w:p>
    <w:p w14:paraId="671E28A3" w14:textId="77777777" w:rsidR="00F96554" w:rsidRPr="00F96554" w:rsidRDefault="00F96554" w:rsidP="00F965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Seguimiento de hábitos alimentarios. </w:t>
      </w:r>
    </w:p>
    <w:p w14:paraId="0B09E95B" w14:textId="77777777" w:rsidR="00F96554" w:rsidRPr="00F96554" w:rsidRDefault="00F96554" w:rsidP="00F965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Apoyo en la adaptación a las distintas etapas postoperatorias. </w:t>
      </w:r>
    </w:p>
    <w:p w14:paraId="164A105E" w14:textId="77777777" w:rsidR="00F96554" w:rsidRPr="00F96554" w:rsidRDefault="00F96554" w:rsidP="00F965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Derivación a nutricionista cuando corresponda. </w:t>
      </w:r>
    </w:p>
    <w:p w14:paraId="3262A47D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  <w:t>Salud Mental</w:t>
      </w:r>
    </w:p>
    <w:p w14:paraId="0D4D2E0C" w14:textId="77777777" w:rsidR="00F96554" w:rsidRPr="00F96554" w:rsidRDefault="00F96554" w:rsidP="00F9655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Contención emocional. </w:t>
      </w:r>
    </w:p>
    <w:p w14:paraId="64EC45A5" w14:textId="77777777" w:rsidR="00F96554" w:rsidRPr="00F96554" w:rsidRDefault="00F96554" w:rsidP="00F9655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Adaptación a la nueva imagen corporal. </w:t>
      </w:r>
    </w:p>
    <w:p w14:paraId="5738A920" w14:textId="77777777" w:rsidR="00F96554" w:rsidRPr="00F96554" w:rsidRDefault="00F96554" w:rsidP="00F9655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Manejo de ansiedad y cambios de estilo de vida. </w:t>
      </w:r>
    </w:p>
    <w:p w14:paraId="33BD16D4" w14:textId="77777777" w:rsidR="00F96554" w:rsidRPr="00F96554" w:rsidRDefault="00F96554" w:rsidP="00F9655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Derivación a psicología o psiquiatría cuando sea necesario. </w:t>
      </w:r>
    </w:p>
    <w:p w14:paraId="7821938F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  <w:t>Actividad Física</w:t>
      </w:r>
    </w:p>
    <w:p w14:paraId="3B26DF44" w14:textId="77777777" w:rsidR="00F96554" w:rsidRPr="00F96554" w:rsidRDefault="00F96554" w:rsidP="00F9655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Motivación para incorporar ejercicio. </w:t>
      </w:r>
    </w:p>
    <w:p w14:paraId="5D501987" w14:textId="77777777" w:rsidR="00F96554" w:rsidRPr="00F96554" w:rsidRDefault="00F96554" w:rsidP="00F9655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Orientación general. </w:t>
      </w:r>
    </w:p>
    <w:p w14:paraId="64F04A79" w14:textId="77777777" w:rsidR="00F96554" w:rsidRPr="00F96554" w:rsidRDefault="00F96554" w:rsidP="00F9655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Derivación a kinesiólogos o entrenadores especializados. </w:t>
      </w:r>
    </w:p>
    <w:p w14:paraId="7165FC84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L"/>
          <w14:ligatures w14:val="none"/>
        </w:rPr>
        <w:t>Calidad de Vida</w:t>
      </w:r>
    </w:p>
    <w:p w14:paraId="709537C1" w14:textId="77777777" w:rsidR="00F96554" w:rsidRPr="00F96554" w:rsidRDefault="00F96554" w:rsidP="00F9655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Organización de rutinas. </w:t>
      </w:r>
    </w:p>
    <w:p w14:paraId="2788E538" w14:textId="77777777" w:rsidR="00F96554" w:rsidRPr="00F96554" w:rsidRDefault="00F96554" w:rsidP="00F9655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Reincorporación laboral. </w:t>
      </w:r>
    </w:p>
    <w:p w14:paraId="49CE63CB" w14:textId="77777777" w:rsidR="00F96554" w:rsidRPr="00F96554" w:rsidRDefault="00F96554" w:rsidP="00F9655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Relaciones familiares. </w:t>
      </w:r>
    </w:p>
    <w:p w14:paraId="0DD74368" w14:textId="77777777" w:rsidR="00F96554" w:rsidRPr="00F96554" w:rsidRDefault="00F96554" w:rsidP="00F9655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Autoestima. </w:t>
      </w:r>
    </w:p>
    <w:p w14:paraId="1641AC66" w14:textId="77777777" w:rsidR="00F96554" w:rsidRPr="00F96554" w:rsidRDefault="00F96554" w:rsidP="00F9655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Desarrollo de hábitos saludables sostenibles. </w:t>
      </w:r>
    </w:p>
    <w:p w14:paraId="66791CFB" w14:textId="12A06406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Público Objetivo</w:t>
      </w:r>
    </w:p>
    <w:p w14:paraId="4F59ADD0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Personas:</w:t>
      </w:r>
    </w:p>
    <w:p w14:paraId="3E6DDC3B" w14:textId="77777777" w:rsidR="00F96554" w:rsidRPr="00F96554" w:rsidRDefault="00F96554" w:rsidP="00F9655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Operadas de manga gástrica. </w:t>
      </w:r>
    </w:p>
    <w:p w14:paraId="17A68AD8" w14:textId="77777777" w:rsidR="00F96554" w:rsidRPr="00F96554" w:rsidRDefault="00F96554" w:rsidP="00F9655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Operadas de </w:t>
      </w:r>
      <w:proofErr w:type="gramStart"/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bypass</w:t>
      </w:r>
      <w:proofErr w:type="gramEnd"/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 gástrico. </w:t>
      </w:r>
    </w:p>
    <w:p w14:paraId="6B2937EA" w14:textId="77777777" w:rsidR="00F96554" w:rsidRPr="00F96554" w:rsidRDefault="00F96554" w:rsidP="00F9655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En preparación para cirugía bariátrica. </w:t>
      </w:r>
    </w:p>
    <w:p w14:paraId="2752F5BC" w14:textId="77777777" w:rsidR="00F96554" w:rsidRPr="00F96554" w:rsidRDefault="00F96554" w:rsidP="00F9655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En cualquier etapa del proceso postoperatorio. </w:t>
      </w:r>
    </w:p>
    <w:p w14:paraId="75D5C9F1" w14:textId="77777777" w:rsidR="00F96554" w:rsidRPr="00F96554" w:rsidRDefault="00F96554" w:rsidP="00F965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L"/>
          <w14:ligatures w14:val="none"/>
        </w:rPr>
        <w:t>Valor Diferenciador</w:t>
      </w:r>
    </w:p>
    <w:p w14:paraId="25B115B8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Quidarte nace desde la experiencia.</w:t>
      </w:r>
    </w:p>
    <w:p w14:paraId="159AEE5E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Su fundadora conoce el proceso desde dos perspectivas:</w:t>
      </w:r>
    </w:p>
    <w:p w14:paraId="73B73A4D" w14:textId="77777777" w:rsidR="00F96554" w:rsidRPr="00F96554" w:rsidRDefault="00F96554" w:rsidP="00F9655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 xml:space="preserve">Como enfermera con experiencia en el cuidado de pacientes. </w:t>
      </w:r>
    </w:p>
    <w:p w14:paraId="574497FA" w14:textId="77777777" w:rsidR="00F96554" w:rsidRPr="00F96554" w:rsidRDefault="00F96554" w:rsidP="00F9655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lastRenderedPageBreak/>
        <w:t xml:space="preserve">Como mujer que vivió personalmente una cirugía bariátrica y todo el proceso de transformación posterior. </w:t>
      </w:r>
    </w:p>
    <w:p w14:paraId="7D874355" w14:textId="77777777" w:rsidR="00F96554" w:rsidRPr="00F96554" w:rsidRDefault="00F96554" w:rsidP="00F96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t>Esta doble mirada permite entregar un acompañamiento profundamente humano, cercano y basado en evidencia, generando confianza, comprensión y continuidad en el cuidado.</w:t>
      </w:r>
    </w:p>
    <w:p w14:paraId="492F1B33" w14:textId="77777777" w:rsidR="00F96554" w:rsidRPr="00F96554" w:rsidRDefault="00F96554" w:rsidP="00F9655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CL"/>
          <w14:ligatures w14:val="none"/>
        </w:rPr>
      </w:pPr>
      <w:r w:rsidRPr="00F96554">
        <w:rPr>
          <w:rFonts w:ascii="Times New Roman" w:eastAsia="Times New Roman" w:hAnsi="Times New Roman" w:cs="Times New Roman"/>
          <w:kern w:val="0"/>
          <w:lang w:eastAsia="es-CL"/>
          <w14:ligatures w14:val="none"/>
        </w:rPr>
        <w:pict w14:anchorId="3A78293E">
          <v:rect id="_x0000_i1032" style="width:0;height:1.5pt" o:hralign="center" o:hrstd="t" o:hr="t" fillcolor="#a0a0a0" stroked="f"/>
        </w:pict>
      </w:r>
    </w:p>
    <w:p w14:paraId="163D1F9F" w14:textId="77777777" w:rsidR="00545F6B" w:rsidRDefault="00545F6B"/>
    <w:sectPr w:rsidR="00545F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3A6"/>
    <w:multiLevelType w:val="multilevel"/>
    <w:tmpl w:val="374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C69A9"/>
    <w:multiLevelType w:val="multilevel"/>
    <w:tmpl w:val="7E00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AC13F4"/>
    <w:multiLevelType w:val="multilevel"/>
    <w:tmpl w:val="5A66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C5436"/>
    <w:multiLevelType w:val="multilevel"/>
    <w:tmpl w:val="E0385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F3623D"/>
    <w:multiLevelType w:val="multilevel"/>
    <w:tmpl w:val="F1D8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E11E30"/>
    <w:multiLevelType w:val="multilevel"/>
    <w:tmpl w:val="8A96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C21C47"/>
    <w:multiLevelType w:val="multilevel"/>
    <w:tmpl w:val="0C56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FC5B3D"/>
    <w:multiLevelType w:val="multilevel"/>
    <w:tmpl w:val="E27E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070D1C"/>
    <w:multiLevelType w:val="multilevel"/>
    <w:tmpl w:val="5992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533258">
    <w:abstractNumId w:val="5"/>
  </w:num>
  <w:num w:numId="2" w16cid:durableId="796146110">
    <w:abstractNumId w:val="7"/>
  </w:num>
  <w:num w:numId="3" w16cid:durableId="225528357">
    <w:abstractNumId w:val="0"/>
  </w:num>
  <w:num w:numId="4" w16cid:durableId="100229473">
    <w:abstractNumId w:val="3"/>
  </w:num>
  <w:num w:numId="5" w16cid:durableId="1540430832">
    <w:abstractNumId w:val="2"/>
  </w:num>
  <w:num w:numId="6" w16cid:durableId="1073315217">
    <w:abstractNumId w:val="1"/>
  </w:num>
  <w:num w:numId="7" w16cid:durableId="1217081275">
    <w:abstractNumId w:val="6"/>
  </w:num>
  <w:num w:numId="8" w16cid:durableId="549222647">
    <w:abstractNumId w:val="4"/>
  </w:num>
  <w:num w:numId="9" w16cid:durableId="1983919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554"/>
    <w:rsid w:val="00545F6B"/>
    <w:rsid w:val="00646735"/>
    <w:rsid w:val="00E502F9"/>
    <w:rsid w:val="00F9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78E3D8"/>
  <w15:chartTrackingRefBased/>
  <w15:docId w15:val="{732F1FDF-8CE8-45A2-91CC-D17A88C3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6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6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6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6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6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6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6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6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96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6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6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65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65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65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65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65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65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6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96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6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6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6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65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655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65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6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65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65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3C447E67E5E4544A5D56A4D3A782B75" ma:contentTypeVersion="11" ma:contentTypeDescription="Crear nuevo documento." ma:contentTypeScope="" ma:versionID="55fe11ba3494b9fbc2e9ccdbd2caad39">
  <xsd:schema xmlns:xsd="http://www.w3.org/2001/XMLSchema" xmlns:xs="http://www.w3.org/2001/XMLSchema" xmlns:p="http://schemas.microsoft.com/office/2006/metadata/properties" xmlns:ns3="08f91567-bfae-4b87-b4ca-50ffcf71bce7" targetNamespace="http://schemas.microsoft.com/office/2006/metadata/properties" ma:root="true" ma:fieldsID="7cecb06b420fecca7f42659b1a25daa3" ns3:_="">
    <xsd:import namespace="08f91567-bfae-4b87-b4ca-50ffcf71b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91567-bfae-4b87-b4ca-50ffcf71bc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f91567-bfae-4b87-b4ca-50ffcf71bce7" xsi:nil="true"/>
  </documentManagement>
</p:properties>
</file>

<file path=customXml/itemProps1.xml><?xml version="1.0" encoding="utf-8"?>
<ds:datastoreItem xmlns:ds="http://schemas.openxmlformats.org/officeDocument/2006/customXml" ds:itemID="{C3F6C77A-DDAC-4ADB-BE95-2578E6A7A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91567-bfae-4b87-b4ca-50ffcf71b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3B6887-961E-4CBD-88B4-F5EBE7F6F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94F6E-06FD-4F8F-92E8-069DD92B176D}">
  <ds:schemaRefs>
    <ds:schemaRef ds:uri="http://schemas.microsoft.com/office/2006/metadata/properties"/>
    <ds:schemaRef ds:uri="http://schemas.microsoft.com/office/infopath/2007/PartnerControls"/>
    <ds:schemaRef ds:uri="08f91567-bfae-4b87-b4ca-50ffcf71bc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 Reyes</dc:creator>
  <cp:keywords/>
  <dc:description/>
  <cp:lastModifiedBy>Ema Reyes</cp:lastModifiedBy>
  <cp:revision>2</cp:revision>
  <dcterms:created xsi:type="dcterms:W3CDTF">2026-06-26T18:22:00Z</dcterms:created>
  <dcterms:modified xsi:type="dcterms:W3CDTF">2026-06-26T18:22:00Z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0x010100A3C447E67E5E4544A5D56A4D3A782B75</vt:lpwstr>
  </property>
</Properties>
</file>